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7F8" w:rsidRPr="009038D4" w:rsidRDefault="004027F8" w:rsidP="004027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4027F8" w:rsidRPr="009038D4" w:rsidRDefault="004027F8" w:rsidP="004027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4027F8" w:rsidRPr="009038D4" w:rsidRDefault="004027F8" w:rsidP="004027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027F8" w:rsidRPr="00D76213" w:rsidRDefault="004027F8" w:rsidP="004027F8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4027F8" w:rsidRPr="00D76213" w:rsidRDefault="004027F8" w:rsidP="004027F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027F8" w:rsidRDefault="004027F8" w:rsidP="004027F8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91429" w:rsidRPr="00530446" w:rsidRDefault="00491429" w:rsidP="0049142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1429" w:rsidRPr="00530446" w:rsidRDefault="00491429" w:rsidP="00491429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491429" w:rsidRDefault="00491429" w:rsidP="00491429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Серонегативные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спондилоартриты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1429" w:rsidRPr="00D0759E" w:rsidRDefault="00491429" w:rsidP="00491429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Код темы занятия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4.3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4027F8" w:rsidRDefault="004027F8" w:rsidP="004027F8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A66571">
        <w:rPr>
          <w:rFonts w:ascii="Times New Roman" w:hAnsi="Times New Roman" w:cs="Times New Roman"/>
          <w:sz w:val="24"/>
          <w:szCs w:val="24"/>
        </w:rPr>
        <w:t xml:space="preserve"> «Ревматология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027F8" w:rsidRPr="006326DF" w:rsidRDefault="004027F8" w:rsidP="004027F8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326DF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6326DF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6326DF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6326DF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491429" w:rsidRDefault="00491429" w:rsidP="00491429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75381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491429" w:rsidRDefault="00491429" w:rsidP="00491429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67538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491429" w:rsidRPr="00A66571" w:rsidRDefault="00491429" w:rsidP="00491429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Цели: В результате освоения темы </w:t>
      </w:r>
      <w:r w:rsidR="004027F8">
        <w:rPr>
          <w:rFonts w:ascii="Times New Roman" w:hAnsi="Times New Roman" w:cs="Times New Roman"/>
          <w:sz w:val="24"/>
          <w:szCs w:val="24"/>
        </w:rPr>
        <w:t>обучающийся</w:t>
      </w:r>
      <w:r w:rsidRPr="00A6657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 w:rsidRPr="00A66571"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 xml:space="preserve">современные данные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A011F0">
        <w:rPr>
          <w:rFonts w:ascii="Times New Roman" w:hAnsi="Times New Roman" w:cs="Times New Roman"/>
          <w:sz w:val="24"/>
          <w:szCs w:val="24"/>
        </w:rPr>
        <w:t>еронегативн</w:t>
      </w:r>
      <w:r>
        <w:rPr>
          <w:rFonts w:ascii="Times New Roman" w:hAnsi="Times New Roman" w:cs="Times New Roman"/>
          <w:sz w:val="24"/>
          <w:szCs w:val="24"/>
        </w:rPr>
        <w:t>ым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спондилоартрит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A66571">
        <w:rPr>
          <w:rFonts w:ascii="Times New Roman" w:hAnsi="Times New Roman" w:cs="Times New Roman"/>
          <w:sz w:val="24"/>
          <w:szCs w:val="24"/>
        </w:rPr>
        <w:t>.</w:t>
      </w:r>
    </w:p>
    <w:p w:rsidR="00491429" w:rsidRDefault="00491429" w:rsidP="00491429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A011F0">
        <w:rPr>
          <w:rFonts w:ascii="Times New Roman" w:hAnsi="Times New Roman" w:cs="Times New Roman"/>
          <w:sz w:val="24"/>
          <w:szCs w:val="24"/>
        </w:rPr>
        <w:t xml:space="preserve">Общие представления о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серонегативных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спондилоартритах.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11F0">
        <w:rPr>
          <w:rFonts w:ascii="Times New Roman" w:hAnsi="Times New Roman" w:cs="Times New Roman"/>
          <w:sz w:val="24"/>
          <w:szCs w:val="24"/>
        </w:rPr>
        <w:t>История выделения этой группы болезней. Этиологические, патогенетические и клини</w:t>
      </w:r>
      <w:r w:rsidRPr="00A011F0">
        <w:rPr>
          <w:rFonts w:ascii="Times New Roman" w:hAnsi="Times New Roman" w:cs="Times New Roman"/>
          <w:sz w:val="24"/>
          <w:szCs w:val="24"/>
        </w:rPr>
        <w:softHyphen/>
        <w:t xml:space="preserve">ческие аспекты. Отличия от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ревматоидного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артрита. Рентгенологические проявления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серонега</w:t>
      </w:r>
      <w:r w:rsidRPr="00A011F0">
        <w:rPr>
          <w:rFonts w:ascii="Times New Roman" w:hAnsi="Times New Roman" w:cs="Times New Roman"/>
          <w:sz w:val="24"/>
          <w:szCs w:val="24"/>
        </w:rPr>
        <w:softHyphen/>
        <w:t>тивных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спондилоартритов. Иммуногенетические аспекты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серонегатив</w:t>
      </w:r>
      <w:r w:rsidRPr="00A011F0">
        <w:rPr>
          <w:rFonts w:ascii="Times New Roman" w:hAnsi="Times New Roman" w:cs="Times New Roman"/>
          <w:sz w:val="24"/>
          <w:szCs w:val="24"/>
        </w:rPr>
        <w:softHyphen/>
        <w:t>ных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спондилоартритов.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Анкилозирующий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спондилоартрит. Этиология. Патогенез. Эпидемиология. Роль генетической предрасположенности. Патологическая анатомия и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proofErr w:type="gramStart"/>
      <w:r w:rsidRPr="00A011F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011F0">
        <w:rPr>
          <w:rFonts w:ascii="Times New Roman" w:hAnsi="Times New Roman" w:cs="Times New Roman"/>
          <w:sz w:val="24"/>
          <w:szCs w:val="24"/>
        </w:rPr>
        <w:t xml:space="preserve"> Клиническая картина поражения позвоноч</w:t>
      </w:r>
      <w:r w:rsidRPr="00A011F0">
        <w:rPr>
          <w:rFonts w:ascii="Times New Roman" w:hAnsi="Times New Roman" w:cs="Times New Roman"/>
          <w:sz w:val="24"/>
          <w:szCs w:val="24"/>
        </w:rPr>
        <w:softHyphen/>
        <w:t>ника и периферических суставов. Внесуставные проявления (поражение лег</w:t>
      </w:r>
      <w:r w:rsidRPr="00A011F0">
        <w:rPr>
          <w:rFonts w:ascii="Times New Roman" w:hAnsi="Times New Roman" w:cs="Times New Roman"/>
          <w:sz w:val="24"/>
          <w:szCs w:val="24"/>
        </w:rPr>
        <w:softHyphen/>
        <w:t xml:space="preserve">ких, </w:t>
      </w:r>
      <w:proofErr w:type="spellStart"/>
      <w:proofErr w:type="gramStart"/>
      <w:r w:rsidRPr="00A011F0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A011F0">
        <w:rPr>
          <w:rFonts w:ascii="Times New Roman" w:hAnsi="Times New Roman" w:cs="Times New Roman"/>
          <w:sz w:val="24"/>
          <w:szCs w:val="24"/>
        </w:rPr>
        <w:t xml:space="preserve"> системы, глаз). Диагностика и дифференциальная диагности</w:t>
      </w:r>
      <w:r w:rsidRPr="00A011F0">
        <w:rPr>
          <w:rFonts w:ascii="Times New Roman" w:hAnsi="Times New Roman" w:cs="Times New Roman"/>
          <w:sz w:val="24"/>
          <w:szCs w:val="24"/>
        </w:rPr>
        <w:softHyphen/>
        <w:t>ка. Течение. Особенности клинических проявле</w:t>
      </w:r>
      <w:r w:rsidRPr="00A011F0">
        <w:rPr>
          <w:rFonts w:ascii="Times New Roman" w:hAnsi="Times New Roman" w:cs="Times New Roman"/>
          <w:sz w:val="24"/>
          <w:szCs w:val="24"/>
        </w:rPr>
        <w:softHyphen/>
        <w:t>ний у женщин. Осложнения (асептические некрозы костей, амилоидоз). Лечение. Общие принципы лечения.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11F0">
        <w:rPr>
          <w:rFonts w:ascii="Times New Roman" w:hAnsi="Times New Roman" w:cs="Times New Roman"/>
          <w:sz w:val="24"/>
          <w:szCs w:val="24"/>
        </w:rPr>
        <w:t>Нестероидные противовоспалительные препараты. Другие медикаментозные средства лечения. Значение лечебной физкультуры и оптимиза</w:t>
      </w:r>
      <w:r w:rsidRPr="00A011F0">
        <w:rPr>
          <w:rFonts w:ascii="Times New Roman" w:hAnsi="Times New Roman" w:cs="Times New Roman"/>
          <w:sz w:val="24"/>
          <w:szCs w:val="24"/>
        </w:rPr>
        <w:softHyphen/>
        <w:t>ции образа жизни в прогнозе заболевания. Реактивные артриты. Этиология. Патогенез. Эпидемиология. Клиническая картина поражения позвоноч</w:t>
      </w:r>
      <w:r w:rsidRPr="00A011F0">
        <w:rPr>
          <w:rFonts w:ascii="Times New Roman" w:hAnsi="Times New Roman" w:cs="Times New Roman"/>
          <w:sz w:val="24"/>
          <w:szCs w:val="24"/>
        </w:rPr>
        <w:softHyphen/>
        <w:t xml:space="preserve">ника и суставов. Внесуставные проявления (поражения глаз, половых органов, кожи, слизистых). Диагностика и дифференциальная диагностика. Варианты течения.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Урогенные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реактивные артриты. Роль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хламидий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в этиологии.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Энтерогенные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реактивные артриты. Методы идентификации этиологического фактора. Лечение. Реабилитация. Вопросы медико-социальной экспертизы.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Псориатический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артрит. Этиология, Патогенез. Эпидемиология. Связь с кожными проявлениями псориаз. Клиническая картина, клинико-рентгенологические варианты. Диагностика и дифференциальная диагности</w:t>
      </w:r>
      <w:r w:rsidRPr="00A011F0">
        <w:rPr>
          <w:rFonts w:ascii="Times New Roman" w:hAnsi="Times New Roman" w:cs="Times New Roman"/>
          <w:sz w:val="24"/>
          <w:szCs w:val="24"/>
        </w:rPr>
        <w:softHyphen/>
        <w:t xml:space="preserve">ка. Лечение. Реабилитация. Вопросы медико-социальной экспертизы.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Артропатии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при хронических заболеваниях толстого кишечника.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Артропатии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при неспецифическом язвенном колите.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Артропатии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при болезни Крона.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Артропатии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при болезни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Уипла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. Другие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серонегативные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спондилоартриты.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11F0">
        <w:rPr>
          <w:rFonts w:ascii="Times New Roman" w:hAnsi="Times New Roman" w:cs="Times New Roman"/>
          <w:sz w:val="24"/>
          <w:szCs w:val="24"/>
        </w:rPr>
        <w:t xml:space="preserve">Спондилоартриты при </w:t>
      </w:r>
      <w:r w:rsidRPr="00A011F0">
        <w:rPr>
          <w:rFonts w:ascii="Times New Roman" w:hAnsi="Times New Roman" w:cs="Times New Roman"/>
          <w:sz w:val="24"/>
          <w:szCs w:val="24"/>
          <w:lang w:val="en-US"/>
        </w:rPr>
        <w:t>acne</w:t>
      </w:r>
      <w:r w:rsidRPr="00A011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11F0">
        <w:rPr>
          <w:rFonts w:ascii="Times New Roman" w:hAnsi="Times New Roman" w:cs="Times New Roman"/>
          <w:sz w:val="24"/>
          <w:szCs w:val="24"/>
          <w:lang w:val="en-US"/>
        </w:rPr>
        <w:t>fulminants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(син</w:t>
      </w:r>
      <w:r w:rsidRPr="00A011F0">
        <w:rPr>
          <w:rFonts w:ascii="Times New Roman" w:hAnsi="Times New Roman" w:cs="Times New Roman"/>
          <w:sz w:val="24"/>
          <w:szCs w:val="24"/>
        </w:rPr>
        <w:softHyphen/>
        <w:t xml:space="preserve">дром </w:t>
      </w:r>
      <w:r w:rsidRPr="00A011F0">
        <w:rPr>
          <w:rFonts w:ascii="Times New Roman" w:hAnsi="Times New Roman" w:cs="Times New Roman"/>
          <w:sz w:val="24"/>
          <w:szCs w:val="24"/>
          <w:lang w:val="en-US"/>
        </w:rPr>
        <w:t>SAPHO</w:t>
      </w:r>
      <w:r w:rsidRPr="00A011F0">
        <w:rPr>
          <w:rFonts w:ascii="Times New Roman" w:hAnsi="Times New Roman" w:cs="Times New Roman"/>
          <w:sz w:val="24"/>
          <w:szCs w:val="24"/>
        </w:rPr>
        <w:t>). Лечение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753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1429" w:rsidRPr="00675381" w:rsidRDefault="00491429" w:rsidP="00491429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491429" w:rsidRPr="00530446" w:rsidRDefault="00491429" w:rsidP="0049142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lastRenderedPageBreak/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30446">
        <w:rPr>
          <w:rFonts w:ascii="Times New Roman" w:hAnsi="Times New Roman" w:cs="Times New Roman"/>
          <w:sz w:val="24"/>
          <w:szCs w:val="24"/>
        </w:rPr>
        <w:t>0 мин.</w:t>
      </w:r>
    </w:p>
    <w:p w:rsidR="00491429" w:rsidRPr="00530446" w:rsidRDefault="00491429" w:rsidP="0049142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2,5</w:t>
      </w:r>
      <w:r w:rsidRPr="0053044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а</w:t>
      </w:r>
    </w:p>
    <w:p w:rsidR="00491429" w:rsidRPr="00530446" w:rsidRDefault="00491429" w:rsidP="0049142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Разбор статистических данных –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53044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мин.</w:t>
      </w:r>
    </w:p>
    <w:p w:rsidR="00491429" w:rsidRPr="00530446" w:rsidRDefault="00491429" w:rsidP="0049142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Обсуждение годового отчета специализированного отделения и кабинета –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530446">
        <w:rPr>
          <w:rFonts w:ascii="Times New Roman" w:hAnsi="Times New Roman" w:cs="Times New Roman"/>
          <w:sz w:val="24"/>
          <w:szCs w:val="24"/>
        </w:rPr>
        <w:t xml:space="preserve"> мин</w:t>
      </w:r>
    </w:p>
    <w:p w:rsidR="00491429" w:rsidRPr="004B1729" w:rsidRDefault="00491429" w:rsidP="00491429">
      <w:pPr>
        <w:pStyle w:val="a7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011F0">
        <w:rPr>
          <w:rFonts w:ascii="Times New Roman" w:hAnsi="Times New Roman" w:cs="Times New Roman"/>
          <w:sz w:val="24"/>
          <w:szCs w:val="24"/>
        </w:rPr>
        <w:t>серонегативным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A011F0">
        <w:rPr>
          <w:rFonts w:ascii="Times New Roman" w:hAnsi="Times New Roman" w:cs="Times New Roman"/>
          <w:sz w:val="24"/>
          <w:szCs w:val="24"/>
        </w:rPr>
        <w:t xml:space="preserve"> спондилоартритам</w:t>
      </w:r>
      <w:r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491429" w:rsidRPr="004B1729" w:rsidRDefault="00491429" w:rsidP="00491429">
      <w:pPr>
        <w:pStyle w:val="a7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</w:t>
      </w:r>
      <w:proofErr w:type="spellStart"/>
      <w:r w:rsidRPr="004B1729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4B1729">
        <w:rPr>
          <w:rFonts w:ascii="Times New Roman" w:hAnsi="Times New Roman" w:cs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схемы.</w:t>
      </w:r>
    </w:p>
    <w:p w:rsidR="00491429" w:rsidRPr="00A66571" w:rsidRDefault="00491429" w:rsidP="00491429">
      <w:pPr>
        <w:pStyle w:val="a7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</w:p>
    <w:p w:rsidR="00491429" w:rsidRPr="004B1729" w:rsidRDefault="00491429" w:rsidP="00491429">
      <w:pPr>
        <w:pStyle w:val="a7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491429" w:rsidRPr="00530446" w:rsidRDefault="00491429" w:rsidP="00491429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429" w:rsidRPr="004B1729" w:rsidRDefault="00491429" w:rsidP="00491429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Литература:</w:t>
      </w:r>
    </w:p>
    <w:p w:rsidR="00491429" w:rsidRPr="00530446" w:rsidRDefault="00491429" w:rsidP="0049142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91429" w:rsidRPr="00ED1D82" w:rsidRDefault="00491429" w:rsidP="00491429">
      <w:pPr>
        <w:pStyle w:val="a7"/>
        <w:widowControl w:val="0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1D82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491429" w:rsidRDefault="00491429" w:rsidP="00491429">
      <w:pPr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91429" w:rsidRPr="00B713D7" w:rsidRDefault="00491429" w:rsidP="00491429">
      <w:pPr>
        <w:widowControl w:val="0"/>
        <w:rPr>
          <w:rFonts w:ascii="Times New Roman" w:hAnsi="Times New Roman" w:cs="Times New Roman"/>
          <w:b/>
          <w:bCs/>
        </w:rPr>
      </w:pPr>
      <w:r w:rsidRPr="00B713D7">
        <w:rPr>
          <w:rFonts w:ascii="Times New Roman" w:hAnsi="Times New Roman" w:cs="Times New Roman"/>
          <w:b/>
          <w:bCs/>
        </w:rPr>
        <w:t>Основная литература</w:t>
      </w:r>
    </w:p>
    <w:p w:rsidR="00491429" w:rsidRPr="006D47B9" w:rsidRDefault="00491429" w:rsidP="00491429">
      <w:pPr>
        <w:jc w:val="center"/>
        <w:rPr>
          <w:rFonts w:ascii="Times New Roman" w:hAnsi="Times New Roman" w:cs="Times New Roman"/>
        </w:rPr>
      </w:pPr>
    </w:p>
    <w:p w:rsidR="00491429" w:rsidRPr="00A75218" w:rsidRDefault="00491429" w:rsidP="0049142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 xml:space="preserve">Боли в суставах. Дифференциальная диагностика: руководство/ С. П.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Филоненко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С. С. Якушин.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2010. - 176 с.</w:t>
      </w:r>
    </w:p>
    <w:p w:rsidR="00491429" w:rsidRPr="002009D7" w:rsidRDefault="00491429" w:rsidP="0049142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ие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рек. УМО в качестве учебного пособия/ В. С. Моисеев, Ж. Д.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Кобалава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С. В. Моисеев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;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под ред. В. С. Моисеева.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Гэотар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Медиа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2008. - 832 с.</w:t>
      </w:r>
    </w:p>
    <w:p w:rsidR="00491429" w:rsidRPr="00A75218" w:rsidRDefault="00491429" w:rsidP="0049142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</w:rPr>
        <w:t>Внутренние болезни с основами доказательной медицины и </w:t>
      </w:r>
      <w:r w:rsidRPr="00A24DD3">
        <w:rPr>
          <w:rFonts w:ascii="Times New Roman" w:hAnsi="Times New Roman" w:cs="Times New Roman"/>
          <w:shd w:val="clear" w:color="auto" w:fill="FFFFFF"/>
        </w:rPr>
        <w:t>клиническ</w:t>
      </w:r>
      <w:r w:rsidRPr="00A24DD3">
        <w:rPr>
          <w:rFonts w:ascii="Times New Roman" w:hAnsi="Times New Roman" w:cs="Times New Roman"/>
        </w:rPr>
        <w:t>ой </w:t>
      </w:r>
      <w:r w:rsidRPr="00A24DD3">
        <w:rPr>
          <w:rFonts w:ascii="Times New Roman" w:hAnsi="Times New Roman" w:cs="Times New Roman"/>
          <w:shd w:val="clear" w:color="auto" w:fill="FFFFFF"/>
        </w:rPr>
        <w:t>фармакологи</w:t>
      </w:r>
      <w:r w:rsidRPr="00A24DD3">
        <w:rPr>
          <w:rFonts w:ascii="Times New Roman" w:hAnsi="Times New Roman" w:cs="Times New Roman"/>
        </w:rPr>
        <w:t>ей: руководство для врачей</w:t>
      </w:r>
      <w:proofErr w:type="gramStart"/>
      <w:r w:rsidRPr="00A24DD3">
        <w:rPr>
          <w:rFonts w:ascii="Times New Roman" w:hAnsi="Times New Roman" w:cs="Times New Roman"/>
        </w:rPr>
        <w:t xml:space="preserve"> :</w:t>
      </w:r>
      <w:proofErr w:type="gramEnd"/>
      <w:r w:rsidRPr="00A24DD3">
        <w:rPr>
          <w:rFonts w:ascii="Times New Roman" w:hAnsi="Times New Roman" w:cs="Times New Roman"/>
        </w:rPr>
        <w:t xml:space="preserve"> рек. УМО в качестве учебного пособия/ В. С. Моисеев, Ж. Д. </w:t>
      </w:r>
      <w:proofErr w:type="spellStart"/>
      <w:r w:rsidRPr="00A24DD3">
        <w:rPr>
          <w:rFonts w:ascii="Times New Roman" w:hAnsi="Times New Roman" w:cs="Times New Roman"/>
        </w:rPr>
        <w:t>Кобалава</w:t>
      </w:r>
      <w:proofErr w:type="spellEnd"/>
      <w:r w:rsidRPr="00A24DD3">
        <w:rPr>
          <w:rFonts w:ascii="Times New Roman" w:hAnsi="Times New Roman" w:cs="Times New Roman"/>
        </w:rPr>
        <w:t>, С. В. Моисеев</w:t>
      </w:r>
      <w:proofErr w:type="gramStart"/>
      <w:r w:rsidRPr="00A24DD3">
        <w:rPr>
          <w:rFonts w:ascii="Times New Roman" w:hAnsi="Times New Roman" w:cs="Times New Roman"/>
        </w:rPr>
        <w:t xml:space="preserve"> ;</w:t>
      </w:r>
      <w:proofErr w:type="gramEnd"/>
      <w:r w:rsidRPr="00A24DD3">
        <w:rPr>
          <w:rFonts w:ascii="Times New Roman" w:hAnsi="Times New Roman" w:cs="Times New Roman"/>
        </w:rPr>
        <w:t xml:space="preserve"> под ред. В. С. Моисеева.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>, 2008. - 832 с.</w:t>
      </w:r>
    </w:p>
    <w:p w:rsidR="00491429" w:rsidRDefault="00491429" w:rsidP="0049142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 xml:space="preserve">Диагностика ревматических заболеваний: руководство для врачей/ И. А. </w:t>
      </w:r>
      <w:proofErr w:type="spellStart"/>
      <w:r w:rsidRPr="00FB5767">
        <w:rPr>
          <w:rFonts w:ascii="Times New Roman" w:hAnsi="Times New Roman" w:cs="Times New Roman"/>
        </w:rPr>
        <w:t>Реуцкий</w:t>
      </w:r>
      <w:proofErr w:type="spellEnd"/>
      <w:r w:rsidRPr="00FB5767">
        <w:rPr>
          <w:rFonts w:ascii="Times New Roman" w:hAnsi="Times New Roman" w:cs="Times New Roman"/>
        </w:rPr>
        <w:t xml:space="preserve">, В. Ф. </w:t>
      </w:r>
      <w:proofErr w:type="gramStart"/>
      <w:r w:rsidRPr="00FB5767">
        <w:rPr>
          <w:rFonts w:ascii="Times New Roman" w:hAnsi="Times New Roman" w:cs="Times New Roman"/>
        </w:rPr>
        <w:t>Маринин</w:t>
      </w:r>
      <w:proofErr w:type="gramEnd"/>
      <w:r w:rsidRPr="00FB5767">
        <w:rPr>
          <w:rFonts w:ascii="Times New Roman" w:hAnsi="Times New Roman" w:cs="Times New Roman"/>
        </w:rPr>
        <w:t>, А. В. Глотов. - М.: МИА, 2011. - 437 с</w:t>
      </w:r>
      <w:proofErr w:type="gramStart"/>
      <w:r w:rsidRPr="00FB5767">
        <w:rPr>
          <w:rFonts w:ascii="Times New Roman" w:hAnsi="Times New Roman" w:cs="Times New Roman"/>
        </w:rPr>
        <w:t>.Р</w:t>
      </w:r>
      <w:proofErr w:type="gramEnd"/>
      <w:r w:rsidRPr="00FB5767">
        <w:rPr>
          <w:rFonts w:ascii="Times New Roman" w:hAnsi="Times New Roman" w:cs="Times New Roman"/>
        </w:rPr>
        <w:t xml:space="preserve">евматология / Е.Л. Насонов, В.Н. Насонова. </w:t>
      </w:r>
      <w:proofErr w:type="spellStart"/>
      <w:r w:rsidRPr="00FB5767">
        <w:rPr>
          <w:rFonts w:ascii="Times New Roman" w:hAnsi="Times New Roman" w:cs="Times New Roman"/>
        </w:rPr>
        <w:t>ГЕОТАР-Медиа</w:t>
      </w:r>
      <w:proofErr w:type="spellEnd"/>
      <w:r w:rsidRPr="00FB5767">
        <w:rPr>
          <w:rFonts w:ascii="Times New Roman" w:hAnsi="Times New Roman" w:cs="Times New Roman"/>
        </w:rPr>
        <w:t xml:space="preserve">. 2008. </w:t>
      </w:r>
    </w:p>
    <w:p w:rsidR="00491429" w:rsidRPr="00A75218" w:rsidRDefault="00491429" w:rsidP="0049142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Дифференциальный диагноз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алгоритмический подход: монография/ П. М.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Хили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Э. Д. Джекобсон ; пер. с англ. под общ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ед. Д. Ш.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Газизовой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М.: БИНОМ, 2007. - 277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491429" w:rsidRPr="00A75218" w:rsidRDefault="00491429" w:rsidP="0049142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Диффузные болезни соединительной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ткани: руководство для врачей/ И. Б. Беляева, Е. Г.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Зоткин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Н. А. Куницкая [и др.]; под ред. В. И.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- СПб.: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СпецЛит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- 193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491429" w:rsidRPr="00FB5767" w:rsidRDefault="00491429" w:rsidP="0049142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  <w:spacing w:val="-7"/>
        </w:rPr>
        <w:t xml:space="preserve">Клапанные пороки сердца: митральные, </w:t>
      </w:r>
      <w:r w:rsidRPr="00FB5767">
        <w:rPr>
          <w:rFonts w:ascii="Times New Roman" w:hAnsi="Times New Roman" w:cs="Times New Roman"/>
          <w:spacing w:val="-5"/>
        </w:rPr>
        <w:t>аортальные, сердечная недостаточность /</w:t>
      </w:r>
      <w:r w:rsidRPr="00FB5767">
        <w:rPr>
          <w:rFonts w:ascii="Times New Roman" w:hAnsi="Times New Roman" w:cs="Times New Roman"/>
          <w:spacing w:val="-7"/>
        </w:rPr>
        <w:t xml:space="preserve"> </w:t>
      </w:r>
      <w:proofErr w:type="spellStart"/>
      <w:r w:rsidRPr="00FB5767">
        <w:rPr>
          <w:rFonts w:ascii="Times New Roman" w:hAnsi="Times New Roman" w:cs="Times New Roman"/>
          <w:spacing w:val="-7"/>
        </w:rPr>
        <w:t>Горбаченков</w:t>
      </w:r>
      <w:proofErr w:type="spellEnd"/>
      <w:r w:rsidRPr="00FB5767">
        <w:rPr>
          <w:rFonts w:ascii="Times New Roman" w:hAnsi="Times New Roman" w:cs="Times New Roman"/>
          <w:spacing w:val="-7"/>
        </w:rPr>
        <w:t xml:space="preserve"> А.А., Поздняков Ю.М.- </w:t>
      </w:r>
      <w:proofErr w:type="spellStart"/>
      <w:r w:rsidRPr="00FB5767">
        <w:rPr>
          <w:rFonts w:ascii="Times New Roman" w:hAnsi="Times New Roman" w:cs="Times New Roman"/>
          <w:spacing w:val="-7"/>
        </w:rPr>
        <w:t>ГЭОТАР-Медиа</w:t>
      </w:r>
      <w:proofErr w:type="spellEnd"/>
      <w:r w:rsidRPr="00FB5767">
        <w:rPr>
          <w:rFonts w:ascii="Times New Roman" w:hAnsi="Times New Roman" w:cs="Times New Roman"/>
          <w:spacing w:val="-7"/>
        </w:rPr>
        <w:t xml:space="preserve">, 2007, 112 </w:t>
      </w:r>
      <w:proofErr w:type="gramStart"/>
      <w:r w:rsidRPr="00FB5767">
        <w:rPr>
          <w:rFonts w:ascii="Times New Roman" w:hAnsi="Times New Roman" w:cs="Times New Roman"/>
          <w:spacing w:val="-7"/>
        </w:rPr>
        <w:t>с</w:t>
      </w:r>
      <w:proofErr w:type="gramEnd"/>
      <w:r w:rsidRPr="00FB5767">
        <w:rPr>
          <w:rFonts w:ascii="Times New Roman" w:hAnsi="Times New Roman" w:cs="Times New Roman"/>
          <w:spacing w:val="-7"/>
        </w:rPr>
        <w:t>.</w:t>
      </w:r>
    </w:p>
    <w:p w:rsidR="00491429" w:rsidRPr="00A75218" w:rsidRDefault="00491429" w:rsidP="0049142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lastRenderedPageBreak/>
        <w:t>Клинические рекомендации.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Ревматология: учебное пособие для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сист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послевузовского проф. образования врачей рек. УМО по мед. и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фармац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испр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и доп..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2010. - 738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491429" w:rsidRPr="004E7C51" w:rsidRDefault="00491429" w:rsidP="0049142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 w:cs="Times New Roman"/>
        </w:rPr>
      </w:pPr>
      <w:r w:rsidRPr="005A599C">
        <w:rPr>
          <w:rFonts w:ascii="Times New Roman" w:hAnsi="Times New Roman" w:cs="Times New Roman"/>
          <w:b/>
          <w:bCs/>
        </w:rPr>
        <w:t xml:space="preserve"> </w:t>
      </w:r>
      <w:r w:rsidRPr="005A599C">
        <w:rPr>
          <w:rStyle w:val="apple-style-span"/>
          <w:rFonts w:ascii="Times New Roman" w:hAnsi="Times New Roman" w:cs="Times New Roman"/>
        </w:rPr>
        <w:t>Клиническая фармакология нестероидных</w:t>
      </w:r>
      <w:r w:rsidRPr="005A599C">
        <w:rPr>
          <w:rStyle w:val="apple-converted-space"/>
          <w:rFonts w:ascii="Times New Roman" w:hAnsi="Times New Roman" w:cs="Times New Roman"/>
        </w:rPr>
        <w:t> </w:t>
      </w:r>
      <w:r w:rsidRPr="005A599C">
        <w:rPr>
          <w:rStyle w:val="apple-style-span"/>
          <w:rFonts w:ascii="Times New Roman" w:hAnsi="Times New Roman" w:cs="Times New Roman"/>
        </w:rPr>
        <w:t xml:space="preserve">противовоспалительных средств: руководство/ А. В. </w:t>
      </w:r>
      <w:proofErr w:type="spellStart"/>
      <w:r w:rsidRPr="005A599C">
        <w:rPr>
          <w:rStyle w:val="apple-style-span"/>
          <w:rFonts w:ascii="Times New Roman" w:hAnsi="Times New Roman" w:cs="Times New Roman"/>
        </w:rPr>
        <w:t>Амелин</w:t>
      </w:r>
      <w:proofErr w:type="spellEnd"/>
      <w:r w:rsidRPr="005A599C">
        <w:rPr>
          <w:rStyle w:val="apple-style-span"/>
          <w:rFonts w:ascii="Times New Roman" w:hAnsi="Times New Roman" w:cs="Times New Roman"/>
        </w:rPr>
        <w:t xml:space="preserve">, В. А. </w:t>
      </w:r>
      <w:r w:rsidRPr="004E7C51">
        <w:rPr>
          <w:rStyle w:val="apple-style-span"/>
          <w:rFonts w:ascii="Times New Roman" w:hAnsi="Times New Roman" w:cs="Times New Roman"/>
        </w:rPr>
        <w:t>Волчков, В. А. Дмитриев [и др.]</w:t>
      </w:r>
      <w:proofErr w:type="gramStart"/>
      <w:r w:rsidRPr="004E7C51">
        <w:rPr>
          <w:rStyle w:val="apple-style-span"/>
          <w:rFonts w:ascii="Times New Roman" w:hAnsi="Times New Roman" w:cs="Times New Roman"/>
        </w:rPr>
        <w:t xml:space="preserve"> ;</w:t>
      </w:r>
      <w:proofErr w:type="gramEnd"/>
      <w:r w:rsidRPr="004E7C51">
        <w:rPr>
          <w:rStyle w:val="apple-style-span"/>
          <w:rFonts w:ascii="Times New Roman" w:hAnsi="Times New Roman" w:cs="Times New Roman"/>
        </w:rPr>
        <w:t xml:space="preserve"> под ред. Ю. Д. Игнатова, В. Г.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Кукеса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, В. И.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. - М.: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>,</w:t>
      </w:r>
      <w:r w:rsidRPr="004E7C51">
        <w:rPr>
          <w:rStyle w:val="apple-converted-space"/>
          <w:rFonts w:ascii="Times New Roman" w:hAnsi="Times New Roman" w:cs="Times New Roman"/>
        </w:rPr>
        <w:t> </w:t>
      </w:r>
      <w:r w:rsidRPr="004E7C51">
        <w:rPr>
          <w:rStyle w:val="apple-style-span"/>
          <w:rFonts w:ascii="Times New Roman" w:hAnsi="Times New Roman" w:cs="Times New Roman"/>
        </w:rPr>
        <w:t>2010. - 250 с.</w:t>
      </w:r>
    </w:p>
    <w:p w:rsidR="00491429" w:rsidRPr="00A75218" w:rsidRDefault="00491429" w:rsidP="0049142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Общая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врачебная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практика: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послевуз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проф. образования врачей/ под ред. С. С.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Вялова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А.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Чорбинской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- 2-е изд., доп.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МЕДпресс-информ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2008. - 171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491429" w:rsidRPr="00A75218" w:rsidRDefault="00491429" w:rsidP="004914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6"/>
        </w:rPr>
        <w:t xml:space="preserve">Основы доказательной медицины. 3-е изд./ </w:t>
      </w:r>
      <w:proofErr w:type="spellStart"/>
      <w:r w:rsidRPr="002009D7">
        <w:rPr>
          <w:rFonts w:ascii="Times New Roman" w:hAnsi="Times New Roman" w:cs="Times New Roman"/>
          <w:color w:val="313131"/>
          <w:spacing w:val="-7"/>
        </w:rPr>
        <w:t>Гринхальх</w:t>
      </w:r>
      <w:proofErr w:type="spellEnd"/>
      <w:r w:rsidRPr="002009D7">
        <w:rPr>
          <w:rFonts w:ascii="Times New Roman" w:hAnsi="Times New Roman" w:cs="Times New Roman"/>
          <w:color w:val="313131"/>
          <w:spacing w:val="-7"/>
        </w:rPr>
        <w:t xml:space="preserve"> Т.-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</w:t>
      </w:r>
      <w:r w:rsidRPr="00A75218">
        <w:rPr>
          <w:rFonts w:ascii="Times New Roman" w:hAnsi="Times New Roman" w:cs="Times New Roman"/>
          <w:color w:val="313131"/>
          <w:spacing w:val="-6"/>
        </w:rPr>
        <w:t xml:space="preserve"> 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288 </w:t>
      </w:r>
      <w:proofErr w:type="gramStart"/>
      <w:r w:rsidRPr="002009D7">
        <w:rPr>
          <w:rFonts w:ascii="Times New Roman" w:hAnsi="Times New Roman" w:cs="Times New Roman"/>
          <w:color w:val="313131"/>
          <w:spacing w:val="-6"/>
        </w:rPr>
        <w:t>с</w:t>
      </w:r>
      <w:proofErr w:type="gramEnd"/>
      <w:r w:rsidRPr="002009D7">
        <w:rPr>
          <w:rFonts w:ascii="Times New Roman" w:hAnsi="Times New Roman" w:cs="Times New Roman"/>
          <w:color w:val="313131"/>
          <w:spacing w:val="-6"/>
        </w:rPr>
        <w:t>.</w:t>
      </w:r>
    </w:p>
    <w:p w:rsidR="00491429" w:rsidRPr="004E7C51" w:rsidRDefault="00491429" w:rsidP="004914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5"/>
        </w:rPr>
        <w:t>От симптома к диагнозу: руководство для врачей. Пер. с англ./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 Скотт Стерн, Адам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Сайфу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, Дайн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Олткорн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. 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 816 с.</w:t>
      </w:r>
    </w:p>
    <w:p w:rsidR="00491429" w:rsidRPr="00A24DD3" w:rsidRDefault="00491429" w:rsidP="0049142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  <w:shd w:val="clear" w:color="auto" w:fill="FFFFFF"/>
        </w:rPr>
        <w:t>Ревматология. Национальное руководство</w:t>
      </w:r>
      <w:r w:rsidRPr="00A24DD3">
        <w:rPr>
          <w:rFonts w:ascii="Times New Roman" w:hAnsi="Times New Roman" w:cs="Times New Roman"/>
        </w:rPr>
        <w:t xml:space="preserve">: учебное пособие для </w:t>
      </w:r>
      <w:proofErr w:type="spellStart"/>
      <w:r w:rsidRPr="00A24DD3">
        <w:rPr>
          <w:rFonts w:ascii="Times New Roman" w:hAnsi="Times New Roman" w:cs="Times New Roman"/>
        </w:rPr>
        <w:t>сист</w:t>
      </w:r>
      <w:proofErr w:type="spellEnd"/>
      <w:r w:rsidRPr="00A24DD3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и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фармац</w:t>
      </w:r>
      <w:proofErr w:type="spellEnd"/>
      <w:r w:rsidRPr="00A24DD3">
        <w:rPr>
          <w:rFonts w:ascii="Times New Roman" w:hAnsi="Times New Roman" w:cs="Times New Roman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 xml:space="preserve">, 2008. - 720 с. </w:t>
      </w:r>
    </w:p>
    <w:p w:rsidR="00491429" w:rsidRPr="00A75218" w:rsidRDefault="00491429" w:rsidP="0049142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Ревматология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 xml:space="preserve"> :</w:t>
      </w:r>
      <w:proofErr w:type="gramEnd"/>
      <w:r w:rsidRPr="00FB5767">
        <w:rPr>
          <w:rStyle w:val="apple-style-span"/>
          <w:rFonts w:ascii="Times New Roman" w:hAnsi="Times New Roman" w:cs="Times New Roman"/>
        </w:rPr>
        <w:t xml:space="preserve"> учебное пособие для врачей в вопросах и ответах/ В. К.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Казимирко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В. Н. Коваленко. - Донецк: ИД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Заславский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- 618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  <w:r w:rsidRPr="00FB5767">
        <w:rPr>
          <w:rStyle w:val="apple-converted-space"/>
          <w:rFonts w:ascii="Times New Roman" w:hAnsi="Times New Roman" w:cs="Times New Roman"/>
        </w:rPr>
        <w:t> </w:t>
      </w:r>
    </w:p>
    <w:p w:rsidR="00491429" w:rsidRPr="004E7C51" w:rsidRDefault="00491429" w:rsidP="00491429">
      <w:pPr>
        <w:pStyle w:val="a7"/>
        <w:numPr>
          <w:ilvl w:val="0"/>
          <w:numId w:val="4"/>
        </w:num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Стандарты диагностики и лечения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научное издание/ Б. И.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Шулутко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В.   Макаренко. - 5-е изд.,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 и доп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.. - 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СПб.: ООО "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Медкнига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ЭЛБИ-СПб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":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Ренкор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2009. - 698 с. </w:t>
      </w:r>
    </w:p>
    <w:p w:rsidR="00491429" w:rsidRPr="00A24DD3" w:rsidRDefault="00491429" w:rsidP="0049142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  <w:shd w:val="clear" w:color="auto" w:fill="FFFFFF"/>
        </w:rPr>
        <w:t>Сустав: морфология, клиника,</w:t>
      </w:r>
      <w:r w:rsidRPr="00FB5767">
        <w:rPr>
          <w:rFonts w:ascii="Times New Roman" w:hAnsi="Times New Roman" w:cs="Times New Roman"/>
        </w:rPr>
        <w:t> диагностика, лечение: научное издание/ В. Н. Павлова [и др.]. - М.: МИА, 2011. - 549 с.</w:t>
      </w:r>
    </w:p>
    <w:p w:rsidR="00491429" w:rsidRDefault="00491429" w:rsidP="0049142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FB5767">
        <w:rPr>
          <w:rFonts w:ascii="Times New Roman" w:hAnsi="Times New Roman" w:cs="Times New Roman"/>
        </w:rPr>
        <w:t xml:space="preserve">Школа здоровья. </w:t>
      </w:r>
      <w:proofErr w:type="spellStart"/>
      <w:r w:rsidRPr="00FB5767">
        <w:rPr>
          <w:rFonts w:ascii="Times New Roman" w:hAnsi="Times New Roman" w:cs="Times New Roman"/>
        </w:rPr>
        <w:t>Остеоартрит</w:t>
      </w:r>
      <w:proofErr w:type="spellEnd"/>
      <w:r w:rsidRPr="00FB5767">
        <w:rPr>
          <w:rFonts w:ascii="Times New Roman" w:hAnsi="Times New Roman" w:cs="Times New Roman"/>
        </w:rPr>
        <w:t xml:space="preserve">: руководство для врачей/ О. М. </w:t>
      </w:r>
      <w:proofErr w:type="spellStart"/>
      <w:r w:rsidRPr="00FB5767">
        <w:rPr>
          <w:rFonts w:ascii="Times New Roman" w:hAnsi="Times New Roman" w:cs="Times New Roman"/>
        </w:rPr>
        <w:t>Лесняк</w:t>
      </w:r>
      <w:proofErr w:type="spellEnd"/>
      <w:r w:rsidRPr="00FB5767">
        <w:rPr>
          <w:rFonts w:ascii="Times New Roman" w:hAnsi="Times New Roman" w:cs="Times New Roman"/>
        </w:rPr>
        <w:t xml:space="preserve">, П. С. </w:t>
      </w:r>
      <w:proofErr w:type="spellStart"/>
      <w:r w:rsidRPr="00FB5767">
        <w:rPr>
          <w:rFonts w:ascii="Times New Roman" w:hAnsi="Times New Roman" w:cs="Times New Roman"/>
        </w:rPr>
        <w:t>Пухтинская</w:t>
      </w:r>
      <w:proofErr w:type="spellEnd"/>
      <w:proofErr w:type="gramStart"/>
      <w:r w:rsidRPr="00FB5767">
        <w:rPr>
          <w:rFonts w:ascii="Times New Roman" w:hAnsi="Times New Roman" w:cs="Times New Roman"/>
        </w:rPr>
        <w:t xml:space="preserve"> ;</w:t>
      </w:r>
      <w:proofErr w:type="gramEnd"/>
      <w:r w:rsidRPr="00FB5767">
        <w:rPr>
          <w:rFonts w:ascii="Times New Roman" w:hAnsi="Times New Roman" w:cs="Times New Roman"/>
        </w:rPr>
        <w:t xml:space="preserve"> под ред. О. М. </w:t>
      </w:r>
      <w:proofErr w:type="spellStart"/>
      <w:r w:rsidRPr="00FB5767">
        <w:rPr>
          <w:rFonts w:ascii="Times New Roman" w:hAnsi="Times New Roman" w:cs="Times New Roman"/>
        </w:rPr>
        <w:t>Лесняк</w:t>
      </w:r>
      <w:proofErr w:type="spellEnd"/>
      <w:r w:rsidRPr="00FB5767">
        <w:rPr>
          <w:rFonts w:ascii="Times New Roman" w:hAnsi="Times New Roman" w:cs="Times New Roman"/>
        </w:rPr>
        <w:t xml:space="preserve">; Ассоциация ревматологов России. - М.: </w:t>
      </w:r>
      <w:proofErr w:type="spellStart"/>
      <w:r w:rsidRPr="00FB5767">
        <w:rPr>
          <w:rFonts w:ascii="Times New Roman" w:hAnsi="Times New Roman" w:cs="Times New Roman"/>
        </w:rPr>
        <w:t>Гэотар</w:t>
      </w:r>
      <w:proofErr w:type="spellEnd"/>
      <w:r w:rsidRPr="00FB5767">
        <w:rPr>
          <w:rFonts w:ascii="Times New Roman" w:hAnsi="Times New Roman" w:cs="Times New Roman"/>
        </w:rPr>
        <w:t xml:space="preserve"> </w:t>
      </w:r>
      <w:proofErr w:type="spellStart"/>
      <w:r w:rsidRPr="00FB5767">
        <w:rPr>
          <w:rFonts w:ascii="Times New Roman" w:hAnsi="Times New Roman" w:cs="Times New Roman"/>
        </w:rPr>
        <w:t>Медиа</w:t>
      </w:r>
      <w:proofErr w:type="spellEnd"/>
      <w:r w:rsidRPr="00FB5767">
        <w:rPr>
          <w:rFonts w:ascii="Times New Roman" w:hAnsi="Times New Roman" w:cs="Times New Roman"/>
        </w:rPr>
        <w:t>, 2008. - 102 с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491429" w:rsidRPr="0014017F" w:rsidRDefault="00491429" w:rsidP="00491429">
      <w:pPr>
        <w:pStyle w:val="a7"/>
        <w:numPr>
          <w:ilvl w:val="0"/>
          <w:numId w:val="4"/>
        </w:numPr>
        <w:rPr>
          <w:rFonts w:ascii="Times New Roman" w:hAnsi="Times New Roman" w:cs="Times New Roman"/>
          <w:color w:val="000000"/>
          <w:sz w:val="20"/>
          <w:szCs w:val="20"/>
        </w:rPr>
      </w:pPr>
      <w:r w:rsidRPr="0014017F">
        <w:rPr>
          <w:rFonts w:ascii="Times New Roman" w:hAnsi="Times New Roman" w:cs="Times New Roman"/>
          <w:color w:val="000000"/>
          <w:sz w:val="20"/>
          <w:szCs w:val="20"/>
        </w:rPr>
        <w:t>Болезни суставов: пропедевтика, дифференциальный диагноз, лечение</w:t>
      </w:r>
      <w:proofErr w:type="gramStart"/>
      <w:r w:rsidRPr="0014017F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14017F">
        <w:rPr>
          <w:rFonts w:ascii="Times New Roman" w:hAnsi="Times New Roman" w:cs="Times New Roman"/>
          <w:color w:val="000000"/>
          <w:sz w:val="20"/>
          <w:szCs w:val="20"/>
        </w:rPr>
        <w:t xml:space="preserve"> руководство для врачей/ В. Т. Ивашкин, В. К. Султано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в. - М.: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Литтерра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, 2005. - 541 </w:t>
      </w:r>
    </w:p>
    <w:p w:rsidR="00491429" w:rsidRPr="00DD6119" w:rsidRDefault="00CD10A0" w:rsidP="00491429">
      <w:pPr>
        <w:numPr>
          <w:ilvl w:val="0"/>
          <w:numId w:val="4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hyperlink r:id="rId5" w:tgtFrame="_blank" w:history="1">
        <w:r w:rsidR="00491429" w:rsidRPr="00DD6119">
          <w:rPr>
            <w:rFonts w:ascii="Times New Roman" w:hAnsi="Times New Roman" w:cs="Times New Roman"/>
            <w:color w:val="000000"/>
          </w:rPr>
          <w:t xml:space="preserve">Приказ </w:t>
        </w:r>
        <w:proofErr w:type="spellStart"/>
        <w:r w:rsidR="00491429" w:rsidRPr="00DD6119">
          <w:rPr>
            <w:rFonts w:ascii="Times New Roman" w:hAnsi="Times New Roman" w:cs="Times New Roman"/>
            <w:color w:val="000000"/>
          </w:rPr>
          <w:t>Минздравсоцразвития</w:t>
        </w:r>
        <w:proofErr w:type="spellEnd"/>
        <w:r w:rsidR="00491429" w:rsidRPr="00DD6119">
          <w:rPr>
            <w:rFonts w:ascii="Times New Roman" w:hAnsi="Times New Roman" w:cs="Times New Roman"/>
            <w:color w:val="000000"/>
          </w:rPr>
          <w:t xml:space="preserve"> России №315н от 4 мая 2010 г.</w:t>
        </w:r>
        <w:r w:rsidR="00491429" w:rsidRPr="00BE1F4A">
          <w:rPr>
            <w:rFonts w:ascii="Times New Roman" w:hAnsi="Times New Roman" w:cs="Times New Roman"/>
            <w:color w:val="000000"/>
          </w:rPr>
          <w:t xml:space="preserve"> </w:t>
        </w:r>
        <w:r w:rsidR="00491429" w:rsidRPr="00DD6119">
          <w:rPr>
            <w:rFonts w:ascii="Times New Roman" w:hAnsi="Times New Roman" w:cs="Times New Roman"/>
            <w:color w:val="000000"/>
          </w:rPr>
          <w:t>"Об утверждении Порядка оказания медицинской помощи больным с ревматическими болезнями"</w:t>
        </w:r>
      </w:hyperlink>
    </w:p>
    <w:p w:rsidR="00491429" w:rsidRPr="00511186" w:rsidRDefault="00491429" w:rsidP="0049142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1D71C7">
        <w:rPr>
          <w:rFonts w:ascii="Times New Roman" w:hAnsi="Times New Roman" w:cs="Times New Roman"/>
          <w:sz w:val="20"/>
          <w:szCs w:val="20"/>
        </w:rPr>
        <w:t xml:space="preserve">Приказ МЗ и </w:t>
      </w:r>
      <w:proofErr w:type="gramStart"/>
      <w:r w:rsidRPr="001D71C7">
        <w:rPr>
          <w:rFonts w:ascii="Times New Roman" w:hAnsi="Times New Roman" w:cs="Times New Roman"/>
          <w:sz w:val="20"/>
          <w:szCs w:val="20"/>
        </w:rPr>
        <w:t>СР</w:t>
      </w:r>
      <w:proofErr w:type="gramEnd"/>
      <w:r w:rsidRPr="001D71C7">
        <w:rPr>
          <w:rFonts w:ascii="Times New Roman" w:hAnsi="Times New Roman" w:cs="Times New Roman"/>
          <w:sz w:val="20"/>
          <w:szCs w:val="20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  <w:r w:rsidRPr="00511186">
        <w:t xml:space="preserve"> </w:t>
      </w:r>
    </w:p>
    <w:p w:rsidR="00491429" w:rsidRPr="00087CFB" w:rsidRDefault="00491429" w:rsidP="00491429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11186">
        <w:rPr>
          <w:rFonts w:ascii="Times New Roman" w:hAnsi="Times New Roman" w:cs="Times New Roman"/>
          <w:color w:val="000000"/>
          <w:sz w:val="20"/>
          <w:szCs w:val="20"/>
        </w:rPr>
        <w:t>Федеральные стандарты по оказанию медицинской по</w:t>
      </w:r>
      <w:r>
        <w:rPr>
          <w:rFonts w:ascii="Times New Roman" w:hAnsi="Times New Roman" w:cs="Times New Roman"/>
          <w:color w:val="000000"/>
          <w:sz w:val="20"/>
          <w:szCs w:val="20"/>
        </w:rPr>
        <w:t>мощи больным с ревматическими заболеваниями</w:t>
      </w:r>
      <w:r w:rsidRPr="00511186">
        <w:rPr>
          <w:rFonts w:ascii="Times New Roman" w:hAnsi="Times New Roman" w:cs="Times New Roman"/>
          <w:color w:val="000000"/>
          <w:sz w:val="20"/>
          <w:szCs w:val="20"/>
        </w:rPr>
        <w:t>, 2004-2010 г.г</w:t>
      </w:r>
      <w:r w:rsidRPr="00087CFB">
        <w:rPr>
          <w:rFonts w:ascii="Times New Roman" w:hAnsi="Times New Roman" w:cs="Times New Roman"/>
          <w:sz w:val="24"/>
          <w:szCs w:val="24"/>
        </w:rPr>
        <w:t>.</w:t>
      </w:r>
    </w:p>
    <w:p w:rsidR="003A080B" w:rsidRDefault="003A080B"/>
    <w:sectPr w:rsidR="003A080B" w:rsidSect="003A0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429"/>
    <w:rsid w:val="003A080B"/>
    <w:rsid w:val="004027F8"/>
    <w:rsid w:val="00491429"/>
    <w:rsid w:val="00CD1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429"/>
    <w:rPr>
      <w:rFonts w:ascii="Calibri" w:eastAsia="Times New Roman" w:hAnsi="Calibri" w:cs="Calibri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9142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491429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49142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91429"/>
    <w:rPr>
      <w:rFonts w:ascii="Calibri" w:eastAsia="Times New Roman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91429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rsid w:val="0049142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491429"/>
    <w:pPr>
      <w:ind w:left="720"/>
    </w:pPr>
  </w:style>
  <w:style w:type="character" w:customStyle="1" w:styleId="apple-style-span">
    <w:name w:val="apple-style-span"/>
    <w:basedOn w:val="a0"/>
    <w:uiPriority w:val="99"/>
    <w:rsid w:val="00491429"/>
  </w:style>
  <w:style w:type="character" w:customStyle="1" w:styleId="apple-converted-space">
    <w:name w:val="apple-converted-space"/>
    <w:basedOn w:val="a0"/>
    <w:uiPriority w:val="99"/>
    <w:rsid w:val="00491429"/>
  </w:style>
  <w:style w:type="character" w:customStyle="1" w:styleId="fontstyle01">
    <w:name w:val="fontstyle01"/>
    <w:basedOn w:val="a0"/>
    <w:rsid w:val="004027F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No Spacing"/>
    <w:uiPriority w:val="1"/>
    <w:qFormat/>
    <w:rsid w:val="004027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1194</Words>
  <Characters>6811</Characters>
  <Application>Microsoft Office Word</Application>
  <DocSecurity>0</DocSecurity>
  <Lines>56</Lines>
  <Paragraphs>15</Paragraphs>
  <ScaleCrop>false</ScaleCrop>
  <Company/>
  <LinksUpToDate>false</LinksUpToDate>
  <CharactersWithSpaces>7990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2018-11-27T17:46:00Z</dcterms:created>
  <dcterms:modified xsi:type="dcterms:W3CDTF">2018-11-27T17:49:00Z</dcterms:modified>
</cp:coreProperties>
</file>